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09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5510"/>
        <w:gridCol w:w="6399"/>
      </w:tblGrid>
      <w:tr w:rsidR="00D03A07" w:rsidTr="0063074E">
        <w:trPr>
          <w:trHeight w:val="714"/>
        </w:trPr>
        <w:tc>
          <w:tcPr>
            <w:tcW w:w="5510" w:type="dxa"/>
            <w:shd w:val="clear" w:color="auto" w:fill="auto"/>
          </w:tcPr>
          <w:p w:rsidR="00D03A07" w:rsidRDefault="00D03A07" w:rsidP="006307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399" w:type="dxa"/>
            <w:shd w:val="clear" w:color="auto" w:fill="auto"/>
          </w:tcPr>
          <w:p w:rsidR="00D03A07" w:rsidRDefault="00D03A07" w:rsidP="00D03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5.1.</w:t>
            </w:r>
          </w:p>
          <w:p w:rsidR="00D03A07" w:rsidRDefault="00D03A07" w:rsidP="00D03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рекомендуемая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форма</w:t>
            </w:r>
          </w:p>
          <w:p w:rsidR="00D03A07" w:rsidRDefault="00D03A07" w:rsidP="00D03A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03A07" w:rsidRDefault="00D03A07" w:rsidP="00D03A07">
      <w:pPr>
        <w:keepNext/>
        <w:spacing w:after="0" w:line="240" w:lineRule="auto"/>
        <w:ind w:left="4320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D03A07" w:rsidRDefault="00D03A07" w:rsidP="00D03A07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kern w:val="1"/>
          <w:sz w:val="28"/>
          <w:szCs w:val="28"/>
          <w:lang w:eastAsia="ru-RU"/>
        </w:rPr>
        <w:t xml:space="preserve">Решение </w:t>
      </w:r>
    </w:p>
    <w:p w:rsidR="00D03A07" w:rsidRDefault="00D03A07" w:rsidP="00D03A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16"/>
          <w:szCs w:val="16"/>
          <w:lang w:eastAsia="ru-RU"/>
        </w:rPr>
      </w:pPr>
    </w:p>
    <w:p w:rsidR="00D03A07" w:rsidRDefault="00D03A07" w:rsidP="00D03A0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134" w:right="1134"/>
        <w:jc w:val="center"/>
        <w:rPr>
          <w:rFonts w:ascii="Times New Roman" w:eastAsia="Times New Roman" w:hAnsi="Times New Roman"/>
          <w:i/>
          <w:sz w:val="16"/>
          <w:szCs w:val="16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органа избирательного объединения)</w:t>
      </w:r>
    </w:p>
    <w:p w:rsidR="00D03A07" w:rsidRDefault="00D03A07" w:rsidP="00D03A07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i/>
          <w:sz w:val="16"/>
          <w:szCs w:val="16"/>
          <w:vertAlign w:val="superscript"/>
          <w:lang w:eastAsia="ru-RU"/>
        </w:rPr>
      </w:pPr>
    </w:p>
    <w:p w:rsidR="00D03A07" w:rsidRDefault="00D03A07" w:rsidP="00D03A07">
      <w:pPr>
        <w:spacing w:after="0" w:line="240" w:lineRule="auto"/>
        <w:ind w:left="1134" w:right="1134"/>
        <w:jc w:val="center"/>
        <w:rPr>
          <w:rFonts w:ascii="Times New Roman" w:eastAsia="Times New Roman" w:hAnsi="Times New Roman"/>
          <w:i/>
          <w:sz w:val="16"/>
          <w:szCs w:val="16"/>
          <w:vertAlign w:val="superscript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8"/>
        <w:gridCol w:w="8146"/>
      </w:tblGrid>
      <w:tr w:rsidR="00D03A07" w:rsidTr="00D03A07">
        <w:trPr>
          <w:trHeight w:val="242"/>
        </w:trPr>
        <w:tc>
          <w:tcPr>
            <w:tcW w:w="318" w:type="dxa"/>
            <w:shd w:val="clear" w:color="auto" w:fill="auto"/>
          </w:tcPr>
          <w:p w:rsidR="00D03A07" w:rsidRDefault="00D03A07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6" w:type="dxa"/>
            <w:shd w:val="clear" w:color="auto" w:fill="auto"/>
          </w:tcPr>
          <w:p w:rsidR="00D03A07" w:rsidRDefault="00D03A07" w:rsidP="00996B9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членов уполномоченного органа __</w:t>
            </w:r>
          </w:p>
        </w:tc>
      </w:tr>
      <w:tr w:rsidR="00D03A07" w:rsidTr="00D03A07">
        <w:trPr>
          <w:trHeight w:val="242"/>
        </w:trPr>
        <w:tc>
          <w:tcPr>
            <w:tcW w:w="318" w:type="dxa"/>
            <w:shd w:val="clear" w:color="auto" w:fill="auto"/>
          </w:tcPr>
          <w:p w:rsidR="00D03A07" w:rsidRDefault="00D03A07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6" w:type="dxa"/>
            <w:shd w:val="clear" w:color="auto" w:fill="auto"/>
          </w:tcPr>
          <w:p w:rsidR="00D03A07" w:rsidRDefault="00D03A07" w:rsidP="00996B9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присутствующих _____________________</w:t>
            </w:r>
          </w:p>
        </w:tc>
      </w:tr>
      <w:tr w:rsidR="00D03A07" w:rsidTr="00D03A07">
        <w:trPr>
          <w:trHeight w:val="741"/>
        </w:trPr>
        <w:tc>
          <w:tcPr>
            <w:tcW w:w="318" w:type="dxa"/>
            <w:shd w:val="clear" w:color="auto" w:fill="auto"/>
          </w:tcPr>
          <w:p w:rsidR="00D03A07" w:rsidRDefault="00D03A07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6" w:type="dxa"/>
            <w:shd w:val="clear" w:color="auto" w:fill="auto"/>
          </w:tcPr>
          <w:p w:rsidR="00D03A07" w:rsidRDefault="00D03A07" w:rsidP="00996B9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членов уполномоченного органа, необходимое для принятия данного решения в соответствии с уставом политической партии _______</w:t>
            </w:r>
          </w:p>
        </w:tc>
      </w:tr>
      <w:tr w:rsidR="00D03A07" w:rsidTr="00D03A07">
        <w:trPr>
          <w:trHeight w:val="485"/>
        </w:trPr>
        <w:tc>
          <w:tcPr>
            <w:tcW w:w="318" w:type="dxa"/>
            <w:shd w:val="clear" w:color="auto" w:fill="auto"/>
          </w:tcPr>
          <w:p w:rsidR="00D03A07" w:rsidRDefault="00D03A07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6" w:type="dxa"/>
            <w:shd w:val="clear" w:color="auto" w:fill="auto"/>
          </w:tcPr>
          <w:p w:rsidR="00D03A07" w:rsidRDefault="00D03A07" w:rsidP="00996B9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членов уполномоченного органа, проголосовавших за принятие решения _____________</w:t>
            </w:r>
          </w:p>
        </w:tc>
      </w:tr>
    </w:tbl>
    <w:p w:rsidR="00D03A07" w:rsidRDefault="00D03A07" w:rsidP="00D03A0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03A07" w:rsidRDefault="00D03A07" w:rsidP="00D03A07">
      <w:pPr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03A07" w:rsidRDefault="00D03A07" w:rsidP="00D03A0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В соответствии с частью 4 статьи 42 Кодекса Республики Башкортостан о выборах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06.12.2006 года № 380-з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и </w:t>
      </w:r>
      <w:r>
        <w:rPr>
          <w:rFonts w:ascii="Times New Roman" w:eastAsia="Times New Roman" w:hAnsi="Times New Roman"/>
          <w:sz w:val="25"/>
          <w:szCs w:val="25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D03A07" w:rsidRDefault="00D03A07" w:rsidP="00D03A07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>приводится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ссылка на норму устава политической партии, определяющую порядок </w:t>
      </w:r>
      <w:r>
        <w:rPr>
          <w:rFonts w:ascii="Times New Roman" w:hAnsi="Times New Roman"/>
          <w:i/>
          <w:sz w:val="16"/>
          <w:szCs w:val="16"/>
        </w:rPr>
        <w:t>прекращения полномочий уполномоченного представителя избирательного объединения</w:t>
      </w:r>
    </w:p>
    <w:p w:rsidR="00D03A07" w:rsidRDefault="00D03A07" w:rsidP="00D03A0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назначить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уполномоченными представителями избирательного объединения</w:t>
      </w:r>
    </w:p>
    <w:p w:rsidR="00D03A07" w:rsidRDefault="00D03A07" w:rsidP="00D03A0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A07" w:rsidRDefault="00D03A07" w:rsidP="00D03A0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134" w:right="1134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tab/>
      </w: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избирательного объединения)</w:t>
      </w:r>
    </w:p>
    <w:p w:rsidR="00D03A07" w:rsidRDefault="00D03A07" w:rsidP="00D03A07">
      <w:pPr>
        <w:spacing w:after="0" w:line="360" w:lineRule="exact"/>
        <w:ind w:right="-142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__________________________________________________________________________.</w:t>
      </w:r>
    </w:p>
    <w:p w:rsidR="00D03A07" w:rsidRDefault="00D03A07" w:rsidP="00D03A0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(</w:t>
      </w:r>
      <w:proofErr w:type="gramStart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>фамилия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>, имя, отчество уполномоченного представителя)</w:t>
      </w:r>
    </w:p>
    <w:p w:rsidR="00D03A07" w:rsidRDefault="00D03A07" w:rsidP="00D03A07">
      <w:pPr>
        <w:tabs>
          <w:tab w:val="left" w:pos="3450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03A07" w:rsidRDefault="00D03A07" w:rsidP="00D03A07">
      <w:pPr>
        <w:tabs>
          <w:tab w:val="left" w:pos="34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дата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 рождения</w:t>
      </w:r>
    </w:p>
    <w:p w:rsidR="00D03A07" w:rsidRDefault="00D03A07" w:rsidP="00D03A07">
      <w:pPr>
        <w:tabs>
          <w:tab w:val="left" w:pos="3450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03A07" w:rsidRDefault="00D03A07" w:rsidP="00D03A07">
      <w:pPr>
        <w:tabs>
          <w:tab w:val="left" w:pos="34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серия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 и номер паспорта или документа, заменяющего паспорт гражданина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16"/>
          <w:szCs w:val="16"/>
        </w:rPr>
        <w:t>и дата его выдачи</w:t>
      </w:r>
    </w:p>
    <w:p w:rsidR="00D03A07" w:rsidRDefault="00D03A07" w:rsidP="00D03A07">
      <w:pPr>
        <w:tabs>
          <w:tab w:val="left" w:pos="345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  <w:r>
        <w:rPr>
          <w:rFonts w:ascii="Times New Roman" w:hAnsi="Times New Roman"/>
          <w:i/>
          <w:sz w:val="16"/>
          <w:szCs w:val="16"/>
        </w:rPr>
        <w:t>адрес места жительства</w:t>
      </w:r>
      <w:r>
        <w:rPr>
          <w:rFonts w:ascii="Times New Roman" w:hAnsi="Times New Roman"/>
          <w:sz w:val="24"/>
          <w:szCs w:val="24"/>
        </w:rPr>
        <w:t>,</w:t>
      </w:r>
    </w:p>
    <w:p w:rsidR="00D03A07" w:rsidRDefault="00D03A07" w:rsidP="00D03A07">
      <w:pPr>
        <w:tabs>
          <w:tab w:val="left" w:pos="3450"/>
        </w:tabs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/>
          <w:i/>
          <w:sz w:val="16"/>
          <w:szCs w:val="16"/>
        </w:rPr>
        <w:t>основное место работы или службы, занимаемая должность (в случае отсутствия основного места работы или службы - род занятий).</w:t>
      </w:r>
    </w:p>
    <w:p w:rsidR="00D03A07" w:rsidRDefault="00D03A07" w:rsidP="00D03A07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>Утвердить список назначенных уполномоченных представителей избирательного объединения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_____________________________________________.</w:t>
      </w:r>
    </w:p>
    <w:p w:rsidR="00D03A07" w:rsidRDefault="00D03A07" w:rsidP="00D03A07">
      <w:pPr>
        <w:tabs>
          <w:tab w:val="left" w:pos="34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ab/>
        <w:t>(</w:t>
      </w:r>
      <w:proofErr w:type="gramStart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избирательного объединения)</w:t>
      </w:r>
    </w:p>
    <w:p w:rsidR="00D03A07" w:rsidRDefault="00D03A07" w:rsidP="00D03A07">
      <w:pPr>
        <w:tabs>
          <w:tab w:val="left" w:pos="34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Направить список назначенных уполномоченных представителей избирательного объединения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 </w:t>
      </w:r>
      <w:r>
        <w:rPr>
          <w:rFonts w:ascii="Times New Roman" w:hAnsi="Times New Roman"/>
          <w:sz w:val="26"/>
          <w:szCs w:val="26"/>
        </w:rPr>
        <w:t xml:space="preserve">вместе с </w:t>
      </w:r>
      <w:proofErr w:type="gramStart"/>
      <w:r>
        <w:rPr>
          <w:rFonts w:ascii="Times New Roman" w:hAnsi="Times New Roman"/>
          <w:sz w:val="26"/>
          <w:szCs w:val="26"/>
        </w:rPr>
        <w:t>документами</w:t>
      </w:r>
      <w:r>
        <w:rPr>
          <w:rFonts w:ascii="Times New Roman" w:hAnsi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(</w:t>
      </w:r>
      <w:r>
        <w:rPr>
          <w:rFonts w:ascii="Times New Roman" w:hAnsi="Times New Roman"/>
          <w:i/>
          <w:sz w:val="16"/>
          <w:szCs w:val="16"/>
        </w:rPr>
        <w:t>наименование избирательного объединения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D03A07" w:rsidRDefault="00D03A07" w:rsidP="00D03A07">
      <w:pPr>
        <w:tabs>
          <w:tab w:val="left" w:pos="3450"/>
        </w:tabs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предусмотренными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статьей 42 Кодекса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Башкортостан о выборах от 06.12.2006 года № 380-з </w:t>
      </w:r>
      <w:r>
        <w:rPr>
          <w:rFonts w:ascii="Times New Roman" w:hAnsi="Times New Roman"/>
          <w:sz w:val="24"/>
          <w:szCs w:val="24"/>
        </w:rPr>
        <w:t>в избирательную комиссию городского округа город Уфа Республики Башкортостан.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30"/>
        <w:gridCol w:w="239"/>
        <w:gridCol w:w="1736"/>
        <w:gridCol w:w="261"/>
        <w:gridCol w:w="1879"/>
      </w:tblGrid>
      <w:tr w:rsidR="00D03A07" w:rsidTr="00996B92">
        <w:tc>
          <w:tcPr>
            <w:tcW w:w="4930" w:type="dxa"/>
            <w:tcBorders>
              <w:bottom w:val="single" w:sz="6" w:space="0" w:color="000000"/>
            </w:tcBorders>
            <w:shd w:val="clear" w:color="auto" w:fill="auto"/>
          </w:tcPr>
          <w:p w:rsidR="00D03A07" w:rsidRDefault="00D03A07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D03A07" w:rsidRDefault="00D03A07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tcBorders>
              <w:bottom w:val="single" w:sz="6" w:space="0" w:color="000000"/>
            </w:tcBorders>
            <w:shd w:val="clear" w:color="auto" w:fill="auto"/>
          </w:tcPr>
          <w:p w:rsidR="00D03A07" w:rsidRDefault="00D03A07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shd w:val="clear" w:color="auto" w:fill="auto"/>
          </w:tcPr>
          <w:p w:rsidR="00D03A07" w:rsidRDefault="00D03A07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79" w:type="dxa"/>
            <w:tcBorders>
              <w:bottom w:val="single" w:sz="6" w:space="0" w:color="000000"/>
            </w:tcBorders>
            <w:shd w:val="clear" w:color="auto" w:fill="auto"/>
          </w:tcPr>
          <w:p w:rsidR="00D03A07" w:rsidRDefault="00D03A07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A07" w:rsidTr="00996B92">
        <w:tc>
          <w:tcPr>
            <w:tcW w:w="4930" w:type="dxa"/>
            <w:shd w:val="clear" w:color="auto" w:fill="auto"/>
          </w:tcPr>
          <w:p w:rsidR="00D03A07" w:rsidRDefault="00D03A07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должность</w:t>
            </w:r>
            <w:proofErr w:type="gramEnd"/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9" w:type="dxa"/>
            <w:shd w:val="clear" w:color="auto" w:fill="auto"/>
          </w:tcPr>
          <w:p w:rsidR="00D03A07" w:rsidRDefault="00D03A07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D03A07" w:rsidRDefault="00D03A07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подпись</w:t>
            </w:r>
            <w:proofErr w:type="gramEnd"/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61" w:type="dxa"/>
            <w:shd w:val="clear" w:color="auto" w:fill="auto"/>
          </w:tcPr>
          <w:p w:rsidR="00D03A07" w:rsidRDefault="00D03A07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79" w:type="dxa"/>
            <w:shd w:val="clear" w:color="auto" w:fill="auto"/>
          </w:tcPr>
          <w:p w:rsidR="00D03A07" w:rsidRDefault="00D03A07" w:rsidP="00996B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инициалы</w:t>
            </w:r>
            <w:proofErr w:type="gramEnd"/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, фамилия)</w:t>
            </w:r>
          </w:p>
        </w:tc>
      </w:tr>
    </w:tbl>
    <w:p w:rsidR="00D03A07" w:rsidRDefault="00D03A07" w:rsidP="00D03A07">
      <w:pPr>
        <w:spacing w:after="120" w:line="240" w:lineRule="auto"/>
        <w:ind w:firstLine="709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03A07" w:rsidRDefault="00D03A07" w:rsidP="00D03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Дата</w:t>
      </w:r>
    </w:p>
    <w:p w:rsidR="00D03A07" w:rsidRDefault="00D03A07" w:rsidP="00D03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МП</w:t>
      </w:r>
    </w:p>
    <w:p w:rsidR="00D03A07" w:rsidRDefault="00D03A07" w:rsidP="00D03A07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gramStart"/>
      <w:r>
        <w:rPr>
          <w:rFonts w:ascii="Times New Roman" w:eastAsia="Times New Roman" w:hAnsi="Times New Roman"/>
          <w:sz w:val="25"/>
          <w:szCs w:val="25"/>
          <w:lang w:eastAsia="ru-RU"/>
        </w:rPr>
        <w:t>избирательного</w:t>
      </w:r>
      <w:proofErr w:type="gramEnd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объединения</w:t>
      </w:r>
    </w:p>
    <w:p w:rsidR="00D03A07" w:rsidRDefault="00D03A07" w:rsidP="00D03A07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  <w:sectPr w:rsidR="00D03A07" w:rsidSect="0063074E">
          <w:pgSz w:w="11900" w:h="16840"/>
          <w:pgMar w:top="1055" w:right="987" w:bottom="1055" w:left="851" w:header="0" w:footer="3" w:gutter="0"/>
          <w:cols w:space="720"/>
          <w:docGrid w:linePitch="299"/>
        </w:sect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A70EA0" w:rsidRDefault="00A70EA0"/>
    <w:sectPr w:rsidR="00A70EA0" w:rsidSect="00D03A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CD"/>
    <w:rsid w:val="0063074E"/>
    <w:rsid w:val="007857CD"/>
    <w:rsid w:val="00A70EA0"/>
    <w:rsid w:val="00D0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C3C96-064D-4C79-B019-692D994C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A07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2016-07-08T11:45:00Z</dcterms:created>
  <dcterms:modified xsi:type="dcterms:W3CDTF">2016-07-08T12:46:00Z</dcterms:modified>
</cp:coreProperties>
</file>